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r w:rsidR="007B0F9E">
        <w:rPr>
          <w:rFonts w:ascii="Arial" w:hAnsi="Arial" w:cs="Arial"/>
          <w:sz w:val="20"/>
        </w:rPr>
        <w:t>, MM-6 Chapter 63</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7B0F9E" w:rsidRPr="007D2CD1" w:rsidTr="00DE58D8">
        <w:tc>
          <w:tcPr>
            <w:tcW w:w="10735" w:type="dxa"/>
            <w:gridSpan w:val="3"/>
            <w:tcBorders>
              <w:top w:val="single" w:sz="4" w:space="0" w:color="auto"/>
              <w:bottom w:val="single" w:sz="4" w:space="0" w:color="auto"/>
            </w:tcBorders>
            <w:shd w:val="pct10" w:color="auto" w:fill="C0C0C0"/>
          </w:tcPr>
          <w:p w:rsidR="007B0F9E" w:rsidRPr="007D2CD1" w:rsidRDefault="007B0F9E" w:rsidP="00DE58D8">
            <w:pPr>
              <w:numPr>
                <w:ilvl w:val="1"/>
                <w:numId w:val="1"/>
              </w:numPr>
              <w:rPr>
                <w:rFonts w:ascii="Arial" w:hAnsi="Arial" w:cs="Arial"/>
                <w:b/>
                <w:sz w:val="18"/>
                <w:szCs w:val="18"/>
              </w:rPr>
            </w:pPr>
            <w:r>
              <w:rPr>
                <w:rFonts w:ascii="Arial" w:hAnsi="Arial" w:cs="Arial"/>
                <w:b/>
                <w:sz w:val="18"/>
                <w:szCs w:val="18"/>
              </w:rPr>
              <w:t xml:space="preserve">FREEWHEELING  ASSEMBLY </w:t>
            </w:r>
          </w:p>
        </w:tc>
      </w:tr>
      <w:tr w:rsidR="007B0F9E" w:rsidRPr="007D2CD1" w:rsidTr="00DE58D8">
        <w:tc>
          <w:tcPr>
            <w:tcW w:w="7675" w:type="dxa"/>
            <w:tcBorders>
              <w:top w:val="single" w:sz="4" w:space="0" w:color="auto"/>
              <w:bottom w:val="nil"/>
            </w:tcBorders>
            <w:shd w:val="clear" w:color="auto" w:fill="auto"/>
          </w:tcPr>
          <w:p w:rsidR="007B0F9E" w:rsidRPr="007D2CD1" w:rsidRDefault="007B0F9E" w:rsidP="00DE58D8">
            <w:pPr>
              <w:rPr>
                <w:rFonts w:ascii="Arial" w:hAnsi="Arial" w:cs="Arial"/>
                <w:sz w:val="18"/>
                <w:szCs w:val="18"/>
              </w:rPr>
            </w:pPr>
          </w:p>
        </w:tc>
        <w:tc>
          <w:tcPr>
            <w:tcW w:w="1620" w:type="dxa"/>
            <w:tcBorders>
              <w:top w:val="single" w:sz="4" w:space="0" w:color="auto"/>
              <w:bottom w:val="nil"/>
            </w:tcBorders>
            <w:shd w:val="clear" w:color="auto" w:fill="auto"/>
          </w:tcPr>
          <w:p w:rsidR="007B0F9E" w:rsidRPr="007D2CD1" w:rsidRDefault="007B0F9E" w:rsidP="00DE58D8">
            <w:pPr>
              <w:jc w:val="center"/>
              <w:rPr>
                <w:rFonts w:ascii="Arial" w:hAnsi="Arial" w:cs="Arial"/>
                <w:sz w:val="18"/>
                <w:szCs w:val="18"/>
              </w:rPr>
            </w:pPr>
          </w:p>
        </w:tc>
        <w:tc>
          <w:tcPr>
            <w:tcW w:w="1440" w:type="dxa"/>
            <w:tcBorders>
              <w:top w:val="single" w:sz="4" w:space="0" w:color="auto"/>
              <w:bottom w:val="nil"/>
            </w:tcBorders>
            <w:shd w:val="clear" w:color="auto" w:fill="auto"/>
          </w:tcPr>
          <w:p w:rsidR="007B0F9E" w:rsidRPr="007D2CD1" w:rsidRDefault="007B0F9E" w:rsidP="00DE58D8">
            <w:pPr>
              <w:rPr>
                <w:rFonts w:ascii="Arial" w:hAnsi="Arial" w:cs="Arial"/>
                <w:sz w:val="18"/>
                <w:szCs w:val="18"/>
              </w:rPr>
            </w:pPr>
          </w:p>
        </w:tc>
      </w:tr>
      <w:tr w:rsidR="007B0F9E" w:rsidRPr="007D2CD1" w:rsidTr="00DE58D8">
        <w:tc>
          <w:tcPr>
            <w:tcW w:w="7675" w:type="dxa"/>
            <w:tcBorders>
              <w:top w:val="nil"/>
              <w:bottom w:val="nil"/>
            </w:tcBorders>
            <w:shd w:val="clear" w:color="auto" w:fill="auto"/>
          </w:tcPr>
          <w:p w:rsidR="007B0F9E" w:rsidRPr="007D2CD1" w:rsidRDefault="007B0F9E" w:rsidP="007B0F9E">
            <w:pPr>
              <w:numPr>
                <w:ilvl w:val="2"/>
                <w:numId w:val="1"/>
              </w:numPr>
              <w:rPr>
                <w:rFonts w:ascii="Arial" w:hAnsi="Arial" w:cs="Arial"/>
                <w:sz w:val="18"/>
                <w:szCs w:val="18"/>
              </w:rPr>
            </w:pPr>
            <w:r>
              <w:rPr>
                <w:rFonts w:ascii="Arial" w:hAnsi="Arial" w:cs="Arial"/>
                <w:sz w:val="18"/>
                <w:szCs w:val="18"/>
              </w:rPr>
              <w:t>Perform a Freewheel 60 Month Inspection</w:t>
            </w:r>
          </w:p>
        </w:tc>
        <w:tc>
          <w:tcPr>
            <w:tcW w:w="1620" w:type="dxa"/>
            <w:tcBorders>
              <w:top w:val="nil"/>
              <w:bottom w:val="nil"/>
            </w:tcBorders>
            <w:shd w:val="clear" w:color="auto" w:fill="auto"/>
          </w:tcPr>
          <w:p w:rsidR="007B0F9E" w:rsidRPr="007D2CD1" w:rsidRDefault="007B0F9E" w:rsidP="00DE58D8">
            <w:pPr>
              <w:jc w:val="center"/>
              <w:rPr>
                <w:rFonts w:ascii="Arial" w:hAnsi="Arial" w:cs="Arial"/>
                <w:sz w:val="18"/>
                <w:szCs w:val="18"/>
              </w:rPr>
            </w:pPr>
            <w:r>
              <w:rPr>
                <w:rFonts w:ascii="Arial" w:hAnsi="Arial" w:cs="Arial"/>
                <w:sz w:val="18"/>
                <w:szCs w:val="18"/>
              </w:rPr>
              <w:t>Chapter 63-9</w:t>
            </w:r>
          </w:p>
        </w:tc>
        <w:tc>
          <w:tcPr>
            <w:tcW w:w="1440" w:type="dxa"/>
            <w:tcBorders>
              <w:top w:val="nil"/>
              <w:bottom w:val="nil"/>
            </w:tcBorders>
            <w:shd w:val="clear" w:color="auto" w:fill="auto"/>
          </w:tcPr>
          <w:p w:rsidR="007B0F9E" w:rsidRPr="007D2CD1" w:rsidRDefault="007B0F9E" w:rsidP="00DE58D8">
            <w:pPr>
              <w:rPr>
                <w:rFonts w:ascii="Arial" w:hAnsi="Arial" w:cs="Arial"/>
                <w:sz w:val="18"/>
                <w:szCs w:val="18"/>
              </w:rPr>
            </w:pPr>
          </w:p>
        </w:tc>
      </w:tr>
      <w:tr w:rsidR="007B0F9E" w:rsidRPr="007D2CD1" w:rsidTr="00DE58D8">
        <w:tc>
          <w:tcPr>
            <w:tcW w:w="7675" w:type="dxa"/>
            <w:tcBorders>
              <w:top w:val="nil"/>
              <w:bottom w:val="nil"/>
            </w:tcBorders>
            <w:shd w:val="clear" w:color="auto" w:fill="auto"/>
          </w:tcPr>
          <w:p w:rsidR="007B0F9E" w:rsidRPr="007D2CD1" w:rsidRDefault="007B0F9E" w:rsidP="00DE58D8">
            <w:pPr>
              <w:rPr>
                <w:rFonts w:ascii="Arial" w:hAnsi="Arial" w:cs="Arial"/>
                <w:sz w:val="18"/>
                <w:szCs w:val="18"/>
              </w:rPr>
            </w:pPr>
          </w:p>
        </w:tc>
        <w:tc>
          <w:tcPr>
            <w:tcW w:w="1620" w:type="dxa"/>
            <w:tcBorders>
              <w:top w:val="nil"/>
              <w:bottom w:val="single" w:sz="4" w:space="0" w:color="auto"/>
            </w:tcBorders>
            <w:shd w:val="clear" w:color="auto" w:fill="auto"/>
          </w:tcPr>
          <w:p w:rsidR="007B0F9E" w:rsidRPr="007D2CD1" w:rsidRDefault="007B0F9E" w:rsidP="00DE58D8">
            <w:pPr>
              <w:jc w:val="center"/>
              <w:rPr>
                <w:rFonts w:ascii="Arial" w:hAnsi="Arial" w:cs="Arial"/>
                <w:sz w:val="18"/>
                <w:szCs w:val="18"/>
              </w:rPr>
            </w:pPr>
          </w:p>
        </w:tc>
        <w:tc>
          <w:tcPr>
            <w:tcW w:w="1440" w:type="dxa"/>
            <w:tcBorders>
              <w:top w:val="nil"/>
              <w:bottom w:val="single" w:sz="4" w:space="0" w:color="auto"/>
            </w:tcBorders>
            <w:shd w:val="clear" w:color="auto" w:fill="auto"/>
          </w:tcPr>
          <w:p w:rsidR="007B0F9E" w:rsidRPr="007D2CD1" w:rsidRDefault="007B0F9E" w:rsidP="00DE58D8">
            <w:pPr>
              <w:rPr>
                <w:rFonts w:ascii="Arial" w:hAnsi="Arial" w:cs="Arial"/>
                <w:sz w:val="18"/>
                <w:szCs w:val="18"/>
              </w:rPr>
            </w:pPr>
          </w:p>
        </w:tc>
      </w:tr>
      <w:tr w:rsidR="007B0F9E" w:rsidRPr="007D2CD1" w:rsidTr="00DE58D8">
        <w:trPr>
          <w:trHeight w:val="576"/>
        </w:trPr>
        <w:tc>
          <w:tcPr>
            <w:tcW w:w="7675" w:type="dxa"/>
            <w:tcBorders>
              <w:top w:val="nil"/>
              <w:bottom w:val="single" w:sz="4" w:space="0" w:color="auto"/>
            </w:tcBorders>
            <w:shd w:val="clear" w:color="auto" w:fill="auto"/>
          </w:tcPr>
          <w:p w:rsidR="007B0F9E" w:rsidRPr="007D2CD1" w:rsidRDefault="007B0F9E" w:rsidP="00DE58D8">
            <w:pPr>
              <w:ind w:left="1350" w:right="155" w:hanging="630"/>
              <w:rPr>
                <w:rFonts w:ascii="Arial" w:hAnsi="Arial" w:cs="Arial"/>
                <w:sz w:val="18"/>
                <w:szCs w:val="18"/>
              </w:rPr>
            </w:pPr>
            <w:r w:rsidRPr="00C61C83">
              <w:rPr>
                <w:rFonts w:ascii="Arial" w:hAnsi="Arial" w:cs="Arial"/>
                <w:b/>
                <w:sz w:val="18"/>
                <w:szCs w:val="18"/>
              </w:rPr>
              <w:t>NOTE</w:t>
            </w:r>
            <w:r>
              <w:rPr>
                <w:rFonts w:ascii="Arial" w:hAnsi="Arial" w:cs="Arial"/>
                <w:b/>
                <w:sz w:val="18"/>
                <w:szCs w:val="18"/>
              </w:rPr>
              <w:t xml:space="preserve">: </w:t>
            </w:r>
            <w:r>
              <w:rPr>
                <w:rFonts w:ascii="Arial" w:hAnsi="Arial" w:cs="Arial"/>
                <w:sz w:val="18"/>
                <w:szCs w:val="18"/>
              </w:rPr>
              <w:t xml:space="preserve">Do not </w:t>
            </w:r>
            <w:r w:rsidRPr="007B0F9E">
              <w:rPr>
                <w:rFonts w:ascii="Arial" w:hAnsi="Arial" w:cs="Arial"/>
                <w:sz w:val="18"/>
                <w:szCs w:val="18"/>
              </w:rPr>
              <w:t>perform</w:t>
            </w:r>
            <w:r>
              <w:rPr>
                <w:rFonts w:ascii="Arial" w:hAnsi="Arial" w:cs="Arial"/>
                <w:sz w:val="18"/>
                <w:szCs w:val="18"/>
              </w:rPr>
              <w:t xml:space="preserve"> a non destructive testing inspection. It is not necessary to strip paint off of parts</w:t>
            </w:r>
            <w:r w:rsidR="00EB0E51">
              <w:rPr>
                <w:rFonts w:ascii="Arial" w:hAnsi="Arial" w:cs="Arial"/>
                <w:sz w:val="18"/>
                <w:szCs w:val="18"/>
              </w:rPr>
              <w:t>.</w:t>
            </w:r>
          </w:p>
        </w:tc>
        <w:tc>
          <w:tcPr>
            <w:tcW w:w="3060" w:type="dxa"/>
            <w:gridSpan w:val="2"/>
            <w:tcBorders>
              <w:top w:val="single" w:sz="4" w:space="0" w:color="auto"/>
              <w:bottom w:val="single" w:sz="4" w:space="0" w:color="auto"/>
            </w:tcBorders>
            <w:shd w:val="pct10" w:color="auto" w:fill="BFBFBF" w:themeFill="background1" w:themeFillShade="BF"/>
          </w:tcPr>
          <w:p w:rsidR="007B0F9E" w:rsidRPr="007D2CD1" w:rsidRDefault="007B0F9E" w:rsidP="00DE58D8">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7641FB" w:rsidP="007D2CD1">
            <w:pPr>
              <w:numPr>
                <w:ilvl w:val="2"/>
                <w:numId w:val="1"/>
              </w:numPr>
              <w:rPr>
                <w:rFonts w:ascii="Arial" w:hAnsi="Arial" w:cs="Arial"/>
                <w:b/>
                <w:sz w:val="18"/>
                <w:szCs w:val="18"/>
              </w:rPr>
            </w:pPr>
            <w:r w:rsidRPr="007641FB">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B74C2F" w:rsidP="007D2CD1">
            <w:pPr>
              <w:jc w:val="center"/>
              <w:rPr>
                <w:rFonts w:ascii="Arial" w:hAnsi="Arial" w:cs="Arial"/>
                <w:sz w:val="18"/>
                <w:szCs w:val="18"/>
              </w:rPr>
            </w:pPr>
            <w:r w:rsidRPr="00B74C2F">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C77463" w:rsidRPr="00C77463">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807012">
        <w:rPr>
          <w:rFonts w:ascii="Arial" w:hAnsi="Arial" w:cs="Arial"/>
          <w:sz w:val="20"/>
          <w:szCs w:val="20"/>
        </w:rPr>
        <w:t>6010</w:t>
      </w:r>
      <w:r w:rsidR="00F806E4">
        <w:rPr>
          <w:rFonts w:ascii="Arial" w:hAnsi="Arial" w:cs="Arial"/>
          <w:sz w:val="20"/>
          <w:szCs w:val="20"/>
        </w:rPr>
        <w:t xml:space="preserve"> –</w:t>
      </w:r>
      <w:r w:rsidR="00087B05">
        <w:rPr>
          <w:rFonts w:ascii="Arial" w:hAnsi="Arial" w:cs="Arial"/>
          <w:sz w:val="20"/>
          <w:szCs w:val="20"/>
        </w:rPr>
        <w:t xml:space="preserve"> </w:t>
      </w:r>
      <w:r w:rsidR="00807012">
        <w:rPr>
          <w:rFonts w:ascii="Arial" w:hAnsi="Arial" w:cs="Arial"/>
          <w:sz w:val="20"/>
          <w:szCs w:val="20"/>
        </w:rPr>
        <w:t xml:space="preserve">60 Month Freewheel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807012" w:rsidRDefault="00807012" w:rsidP="009E7565">
      <w:pPr>
        <w:ind w:right="-36"/>
        <w:rPr>
          <w:rFonts w:ascii="Arial" w:hAnsi="Arial" w:cs="Arial"/>
          <w:sz w:val="18"/>
          <w:szCs w:val="18"/>
        </w:rPr>
      </w:pPr>
    </w:p>
    <w:p w:rsidR="00807012" w:rsidRPr="00807012" w:rsidRDefault="00807012" w:rsidP="00807012">
      <w:pPr>
        <w:rPr>
          <w:rFonts w:ascii="Arial" w:hAnsi="Arial" w:cs="Arial"/>
          <w:sz w:val="18"/>
          <w:szCs w:val="18"/>
        </w:rPr>
      </w:pPr>
    </w:p>
    <w:p w:rsidR="00807012" w:rsidRPr="00807012" w:rsidRDefault="00807012" w:rsidP="00807012">
      <w:pPr>
        <w:rPr>
          <w:rFonts w:ascii="Arial" w:hAnsi="Arial" w:cs="Arial"/>
          <w:sz w:val="18"/>
          <w:szCs w:val="18"/>
        </w:rPr>
      </w:pPr>
    </w:p>
    <w:p w:rsidR="00807012" w:rsidRDefault="00807012" w:rsidP="00807012">
      <w:pPr>
        <w:rPr>
          <w:rFonts w:ascii="Arial" w:hAnsi="Arial" w:cs="Arial"/>
          <w:sz w:val="18"/>
          <w:szCs w:val="18"/>
        </w:rPr>
      </w:pPr>
    </w:p>
    <w:p w:rsidR="00144DF8" w:rsidRPr="00807012" w:rsidRDefault="00807012" w:rsidP="00807012">
      <w:pPr>
        <w:tabs>
          <w:tab w:val="left" w:pos="4503"/>
        </w:tabs>
        <w:rPr>
          <w:rFonts w:ascii="Arial" w:hAnsi="Arial" w:cs="Arial"/>
          <w:sz w:val="18"/>
          <w:szCs w:val="18"/>
        </w:rPr>
      </w:pPr>
      <w:r>
        <w:rPr>
          <w:rFonts w:ascii="Arial" w:hAnsi="Arial" w:cs="Arial"/>
          <w:sz w:val="18"/>
          <w:szCs w:val="18"/>
        </w:rPr>
        <w:tab/>
      </w:r>
    </w:p>
    <w:sectPr w:rsidR="00144DF8" w:rsidRPr="00807012"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347C" w:rsidRDefault="006D347C">
      <w:r>
        <w:separator/>
      </w:r>
    </w:p>
  </w:endnote>
  <w:endnote w:type="continuationSeparator" w:id="0">
    <w:p w:rsidR="006D347C" w:rsidRDefault="006D34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347C" w:rsidRDefault="006D347C">
      <w:r>
        <w:separator/>
      </w:r>
    </w:p>
  </w:footnote>
  <w:footnote w:type="continuationSeparator" w:id="0">
    <w:p w:rsidR="006D347C" w:rsidRDefault="006D34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3E6894"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2870F3">
            <w:rPr>
              <w:rFonts w:ascii="Arial" w:hAnsi="Arial"/>
              <w:b/>
              <w:noProof/>
              <w:sz w:val="16"/>
              <w:szCs w:val="16"/>
            </w:rPr>
            <w:t>2</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7B0F9E" w:rsidP="005654D7">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807012">
          <w:pPr>
            <w:pStyle w:val="Heading2"/>
            <w:tabs>
              <w:tab w:val="right" w:pos="2340"/>
              <w:tab w:val="left" w:pos="2610"/>
              <w:tab w:val="left" w:pos="2790"/>
            </w:tabs>
            <w:rPr>
              <w:sz w:val="22"/>
            </w:rPr>
          </w:pPr>
          <w:r>
            <w:rPr>
              <w:sz w:val="22"/>
            </w:rPr>
            <w:t>A</w:t>
          </w:r>
          <w:r w:rsidRPr="00C16178">
            <w:rPr>
              <w:sz w:val="22"/>
            </w:rPr>
            <w:t xml:space="preserve"> </w:t>
          </w:r>
          <w:r w:rsidR="00807012">
            <w:rPr>
              <w:sz w:val="22"/>
            </w:rPr>
            <w:t>6010</w:t>
          </w:r>
          <w:r w:rsidRPr="00C16178">
            <w:rPr>
              <w:sz w:val="22"/>
            </w:rPr>
            <w:t xml:space="preserve"> – AIRFRAME </w:t>
          </w:r>
          <w:r w:rsidR="00FD4D2E">
            <w:rPr>
              <w:sz w:val="22"/>
            </w:rPr>
            <w:t xml:space="preserve">PERIODIC </w:t>
          </w:r>
          <w:r w:rsidRPr="00C16178">
            <w:rPr>
              <w:sz w:val="22"/>
            </w:rPr>
            <w:t>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807012" w:rsidP="00DF3397">
          <w:pPr>
            <w:pStyle w:val="Heading2"/>
            <w:tabs>
              <w:tab w:val="right" w:pos="2340"/>
              <w:tab w:val="left" w:pos="2610"/>
              <w:tab w:val="left" w:pos="2790"/>
            </w:tabs>
            <w:rPr>
              <w:sz w:val="22"/>
              <w:szCs w:val="22"/>
            </w:rPr>
          </w:pPr>
          <w:r>
            <w:rPr>
              <w:sz w:val="22"/>
              <w:szCs w:val="22"/>
            </w:rPr>
            <w:t>60 MONTH FREEWHEELING UNIT</w:t>
          </w:r>
          <w:r w:rsidR="00F806E4" w:rsidRPr="00C16178">
            <w:rPr>
              <w:sz w:val="22"/>
              <w:szCs w:val="22"/>
            </w:rPr>
            <w:t xml:space="preserve">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6818D5" w:rsidP="00DF3397">
          <w:pPr>
            <w:pStyle w:val="Heading2"/>
            <w:tabs>
              <w:tab w:val="right" w:pos="2340"/>
              <w:tab w:val="left" w:pos="2610"/>
              <w:tab w:val="left" w:pos="2790"/>
            </w:tabs>
            <w:rPr>
              <w:color w:val="FF0000"/>
              <w:sz w:val="22"/>
              <w:szCs w:val="22"/>
            </w:rPr>
          </w:pPr>
          <w:r w:rsidRPr="006818D5">
            <w:rPr>
              <w:color w:val="FF0000"/>
              <w:sz w:val="22"/>
              <w:szCs w:val="22"/>
            </w:rPr>
            <w:t>Complete this inspection if an overhaul inspection has not been accomplished in the last 60 months.</w:t>
          </w: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79649698"/>
    <w:lvl w:ilvl="0">
      <w:start w:val="100"/>
      <w:numFmt w:val="decimal"/>
      <w:lvlText w:val="A 0%1 RT"/>
      <w:lvlJc w:val="left"/>
      <w:pPr>
        <w:tabs>
          <w:tab w:val="num" w:pos="540"/>
        </w:tabs>
        <w:ind w:left="540" w:hanging="540"/>
      </w:pPr>
      <w:rPr>
        <w:rFonts w:hint="default"/>
      </w:rPr>
    </w:lvl>
    <w:lvl w:ilvl="1">
      <w:start w:val="1"/>
      <w:numFmt w:val="decimal"/>
      <w:lvlText w:val="A 601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20"/>
  <w:characterSpacingControl w:val="doNotCompress"/>
  <w:hdrShapeDefaults>
    <o:shapedefaults v:ext="edit" spidmax="33794"/>
  </w:hdrShapeDefaults>
  <w:footnotePr>
    <w:footnote w:id="-1"/>
    <w:footnote w:id="0"/>
  </w:footnotePr>
  <w:endnotePr>
    <w:endnote w:id="-1"/>
    <w:endnote w:id="0"/>
  </w:endnotePr>
  <w:compat/>
  <w:rsids>
    <w:rsidRoot w:val="000600A8"/>
    <w:rsid w:val="00000A40"/>
    <w:rsid w:val="00002358"/>
    <w:rsid w:val="00025DB9"/>
    <w:rsid w:val="000273AB"/>
    <w:rsid w:val="0003426C"/>
    <w:rsid w:val="000355A2"/>
    <w:rsid w:val="0004450F"/>
    <w:rsid w:val="000600A8"/>
    <w:rsid w:val="00073300"/>
    <w:rsid w:val="000763F1"/>
    <w:rsid w:val="000803EE"/>
    <w:rsid w:val="00087B05"/>
    <w:rsid w:val="000A3AF4"/>
    <w:rsid w:val="000A3FB9"/>
    <w:rsid w:val="000C3BB1"/>
    <w:rsid w:val="000C4981"/>
    <w:rsid w:val="000C59EC"/>
    <w:rsid w:val="00104BE1"/>
    <w:rsid w:val="00135217"/>
    <w:rsid w:val="00144DF8"/>
    <w:rsid w:val="00147541"/>
    <w:rsid w:val="00160AEF"/>
    <w:rsid w:val="00180C97"/>
    <w:rsid w:val="00181E8D"/>
    <w:rsid w:val="00184DE0"/>
    <w:rsid w:val="001901BC"/>
    <w:rsid w:val="00190709"/>
    <w:rsid w:val="001A164D"/>
    <w:rsid w:val="001A6CD7"/>
    <w:rsid w:val="001B33AC"/>
    <w:rsid w:val="001C4820"/>
    <w:rsid w:val="001C7734"/>
    <w:rsid w:val="001C7DE2"/>
    <w:rsid w:val="001E26F1"/>
    <w:rsid w:val="00212978"/>
    <w:rsid w:val="00250393"/>
    <w:rsid w:val="00262E58"/>
    <w:rsid w:val="0027218E"/>
    <w:rsid w:val="0028222A"/>
    <w:rsid w:val="002870F3"/>
    <w:rsid w:val="002873EA"/>
    <w:rsid w:val="00295833"/>
    <w:rsid w:val="0029602D"/>
    <w:rsid w:val="002A1A87"/>
    <w:rsid w:val="002B5F8C"/>
    <w:rsid w:val="002C365C"/>
    <w:rsid w:val="002C4F3D"/>
    <w:rsid w:val="002C58D4"/>
    <w:rsid w:val="002D5A52"/>
    <w:rsid w:val="002D7392"/>
    <w:rsid w:val="002E15A6"/>
    <w:rsid w:val="002F29D0"/>
    <w:rsid w:val="0030257E"/>
    <w:rsid w:val="0031466B"/>
    <w:rsid w:val="00316AC6"/>
    <w:rsid w:val="00336E74"/>
    <w:rsid w:val="0035639B"/>
    <w:rsid w:val="00372994"/>
    <w:rsid w:val="003811BC"/>
    <w:rsid w:val="003847CD"/>
    <w:rsid w:val="003B70F2"/>
    <w:rsid w:val="003D703D"/>
    <w:rsid w:val="003E106F"/>
    <w:rsid w:val="003E6894"/>
    <w:rsid w:val="003F599E"/>
    <w:rsid w:val="00422B50"/>
    <w:rsid w:val="004262D1"/>
    <w:rsid w:val="00427395"/>
    <w:rsid w:val="00432CBF"/>
    <w:rsid w:val="00454787"/>
    <w:rsid w:val="00454AE9"/>
    <w:rsid w:val="004617FE"/>
    <w:rsid w:val="004640AD"/>
    <w:rsid w:val="004714A5"/>
    <w:rsid w:val="00474BE8"/>
    <w:rsid w:val="004804BA"/>
    <w:rsid w:val="00487F6F"/>
    <w:rsid w:val="004908E9"/>
    <w:rsid w:val="004A0AC5"/>
    <w:rsid w:val="004A2C1F"/>
    <w:rsid w:val="004B33A3"/>
    <w:rsid w:val="004F0EA8"/>
    <w:rsid w:val="0050395D"/>
    <w:rsid w:val="00507949"/>
    <w:rsid w:val="00524107"/>
    <w:rsid w:val="00550A07"/>
    <w:rsid w:val="005522E2"/>
    <w:rsid w:val="00564A61"/>
    <w:rsid w:val="005654D7"/>
    <w:rsid w:val="00572F57"/>
    <w:rsid w:val="00576FC9"/>
    <w:rsid w:val="00584E89"/>
    <w:rsid w:val="00586FF8"/>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818D5"/>
    <w:rsid w:val="00685DD8"/>
    <w:rsid w:val="006869A7"/>
    <w:rsid w:val="006A1130"/>
    <w:rsid w:val="006A18DC"/>
    <w:rsid w:val="006A6CB9"/>
    <w:rsid w:val="006D347C"/>
    <w:rsid w:val="006E73B0"/>
    <w:rsid w:val="00701F6C"/>
    <w:rsid w:val="007136A7"/>
    <w:rsid w:val="007168E4"/>
    <w:rsid w:val="00717DA6"/>
    <w:rsid w:val="00733694"/>
    <w:rsid w:val="007641FB"/>
    <w:rsid w:val="00764E4A"/>
    <w:rsid w:val="00767454"/>
    <w:rsid w:val="007A552D"/>
    <w:rsid w:val="007A74DB"/>
    <w:rsid w:val="007B0F9E"/>
    <w:rsid w:val="007D1D54"/>
    <w:rsid w:val="007D2A86"/>
    <w:rsid w:val="007D2CD1"/>
    <w:rsid w:val="007D4DA4"/>
    <w:rsid w:val="007E2BFF"/>
    <w:rsid w:val="007F3096"/>
    <w:rsid w:val="007F5E3E"/>
    <w:rsid w:val="00802260"/>
    <w:rsid w:val="00804C79"/>
    <w:rsid w:val="00807012"/>
    <w:rsid w:val="008102FA"/>
    <w:rsid w:val="00825619"/>
    <w:rsid w:val="00847889"/>
    <w:rsid w:val="00853F32"/>
    <w:rsid w:val="00864DD7"/>
    <w:rsid w:val="0087745F"/>
    <w:rsid w:val="00886645"/>
    <w:rsid w:val="00886AF2"/>
    <w:rsid w:val="00892242"/>
    <w:rsid w:val="008A2F22"/>
    <w:rsid w:val="008B7C54"/>
    <w:rsid w:val="008C29C0"/>
    <w:rsid w:val="008D0207"/>
    <w:rsid w:val="008D0421"/>
    <w:rsid w:val="008E0468"/>
    <w:rsid w:val="00901CBC"/>
    <w:rsid w:val="00905DD1"/>
    <w:rsid w:val="0091184B"/>
    <w:rsid w:val="0091590B"/>
    <w:rsid w:val="0092248A"/>
    <w:rsid w:val="00947387"/>
    <w:rsid w:val="0097631C"/>
    <w:rsid w:val="009A24BF"/>
    <w:rsid w:val="009E50DD"/>
    <w:rsid w:val="009E55D5"/>
    <w:rsid w:val="009E7565"/>
    <w:rsid w:val="009F6FCD"/>
    <w:rsid w:val="00A0059A"/>
    <w:rsid w:val="00A10360"/>
    <w:rsid w:val="00A179A8"/>
    <w:rsid w:val="00A3447D"/>
    <w:rsid w:val="00A63590"/>
    <w:rsid w:val="00AA2111"/>
    <w:rsid w:val="00AB18C7"/>
    <w:rsid w:val="00AB4847"/>
    <w:rsid w:val="00AC21D2"/>
    <w:rsid w:val="00AD3399"/>
    <w:rsid w:val="00AE4F83"/>
    <w:rsid w:val="00AF50E8"/>
    <w:rsid w:val="00B10F0C"/>
    <w:rsid w:val="00B11A4F"/>
    <w:rsid w:val="00B135A8"/>
    <w:rsid w:val="00B21D4C"/>
    <w:rsid w:val="00B307B2"/>
    <w:rsid w:val="00B30F0F"/>
    <w:rsid w:val="00B417C3"/>
    <w:rsid w:val="00B43A34"/>
    <w:rsid w:val="00B521C5"/>
    <w:rsid w:val="00B52325"/>
    <w:rsid w:val="00B74C2F"/>
    <w:rsid w:val="00B75D8A"/>
    <w:rsid w:val="00B8062B"/>
    <w:rsid w:val="00B9202B"/>
    <w:rsid w:val="00B94F72"/>
    <w:rsid w:val="00B95F80"/>
    <w:rsid w:val="00BA3285"/>
    <w:rsid w:val="00BA32A2"/>
    <w:rsid w:val="00BA6CF3"/>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77463"/>
    <w:rsid w:val="00C87168"/>
    <w:rsid w:val="00C8757C"/>
    <w:rsid w:val="00C9409F"/>
    <w:rsid w:val="00CB7B7D"/>
    <w:rsid w:val="00CC51E6"/>
    <w:rsid w:val="00CD7146"/>
    <w:rsid w:val="00CE13A0"/>
    <w:rsid w:val="00CE1661"/>
    <w:rsid w:val="00D00C80"/>
    <w:rsid w:val="00D066A8"/>
    <w:rsid w:val="00D10D31"/>
    <w:rsid w:val="00D24882"/>
    <w:rsid w:val="00D26F96"/>
    <w:rsid w:val="00D43221"/>
    <w:rsid w:val="00D438E1"/>
    <w:rsid w:val="00D44C23"/>
    <w:rsid w:val="00D61068"/>
    <w:rsid w:val="00D62551"/>
    <w:rsid w:val="00D92B76"/>
    <w:rsid w:val="00D9305B"/>
    <w:rsid w:val="00D95F68"/>
    <w:rsid w:val="00D97B4E"/>
    <w:rsid w:val="00DC36E0"/>
    <w:rsid w:val="00DC4A9B"/>
    <w:rsid w:val="00DF3397"/>
    <w:rsid w:val="00E0081A"/>
    <w:rsid w:val="00E0186D"/>
    <w:rsid w:val="00E044F6"/>
    <w:rsid w:val="00E16839"/>
    <w:rsid w:val="00E2433D"/>
    <w:rsid w:val="00E2593B"/>
    <w:rsid w:val="00E31EFB"/>
    <w:rsid w:val="00E35325"/>
    <w:rsid w:val="00E61C73"/>
    <w:rsid w:val="00E6423C"/>
    <w:rsid w:val="00E646FE"/>
    <w:rsid w:val="00E72E0C"/>
    <w:rsid w:val="00E732C8"/>
    <w:rsid w:val="00E854AB"/>
    <w:rsid w:val="00E97968"/>
    <w:rsid w:val="00EA43E3"/>
    <w:rsid w:val="00EA6326"/>
    <w:rsid w:val="00EA7139"/>
    <w:rsid w:val="00EB0E51"/>
    <w:rsid w:val="00EB476D"/>
    <w:rsid w:val="00EC2404"/>
    <w:rsid w:val="00EC7343"/>
    <w:rsid w:val="00ED4AFB"/>
    <w:rsid w:val="00EE0C59"/>
    <w:rsid w:val="00EE637D"/>
    <w:rsid w:val="00EF0194"/>
    <w:rsid w:val="00EF0DCB"/>
    <w:rsid w:val="00F004C2"/>
    <w:rsid w:val="00F02CB0"/>
    <w:rsid w:val="00F23A4D"/>
    <w:rsid w:val="00F3066F"/>
    <w:rsid w:val="00F3168C"/>
    <w:rsid w:val="00F373A8"/>
    <w:rsid w:val="00F40D88"/>
    <w:rsid w:val="00F701F1"/>
    <w:rsid w:val="00F806E4"/>
    <w:rsid w:val="00F86AB0"/>
    <w:rsid w:val="00F91154"/>
    <w:rsid w:val="00F93C8C"/>
    <w:rsid w:val="00FA4263"/>
    <w:rsid w:val="00FB0CC9"/>
    <w:rsid w:val="00FB73FE"/>
    <w:rsid w:val="00FC566C"/>
    <w:rsid w:val="00FD4D2E"/>
    <w:rsid w:val="00FF49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9</cp:revision>
  <cp:lastPrinted>2009-06-04T21:35:00Z</cp:lastPrinted>
  <dcterms:created xsi:type="dcterms:W3CDTF">2013-10-29T22:50:00Z</dcterms:created>
  <dcterms:modified xsi:type="dcterms:W3CDTF">2015-02-17T22:57:00Z</dcterms:modified>
  <cp:category>AAIP</cp:category>
</cp:coreProperties>
</file>