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808" w:rsidRPr="00891808" w:rsidRDefault="00891808" w:rsidP="00891808">
      <w:pPr>
        <w:pBdr>
          <w:bottom w:val="single" w:sz="4" w:space="1" w:color="auto"/>
        </w:pBdr>
        <w:jc w:val="center"/>
        <w:rPr>
          <w:b/>
          <w:bCs/>
          <w:iCs/>
        </w:rPr>
      </w:pPr>
      <w:bookmarkStart w:id="0" w:name="_Toc350381215"/>
      <w:r>
        <w:rPr>
          <w:b/>
          <w:bCs/>
          <w:iCs/>
        </w:rPr>
        <w:t>FORMS THAT NEED DEVELOPMENT</w:t>
      </w:r>
    </w:p>
    <w:p w:rsidR="00891808" w:rsidRDefault="00891808" w:rsidP="00C462E7">
      <w:pPr>
        <w:rPr>
          <w:b/>
          <w:bCs/>
          <w:i/>
          <w:iCs/>
        </w:rPr>
      </w:pPr>
    </w:p>
    <w:p w:rsidR="00C462E7" w:rsidRPr="000F2F55" w:rsidRDefault="00C462E7" w:rsidP="00C462E7">
      <w:pPr>
        <w:rPr>
          <w:b/>
          <w:bCs/>
          <w:iCs/>
        </w:rPr>
      </w:pPr>
      <w:r w:rsidRPr="00C462E7">
        <w:rPr>
          <w:b/>
          <w:bCs/>
          <w:i/>
          <w:iCs/>
        </w:rPr>
        <w:t>List of Approved Vendor</w:t>
      </w:r>
      <w:bookmarkEnd w:id="0"/>
      <w:r w:rsidRPr="00C462E7">
        <w:rPr>
          <w:b/>
          <w:bCs/>
          <w:i/>
          <w:iCs/>
        </w:rPr>
        <w:t xml:space="preserve"> </w:t>
      </w:r>
      <w:r w:rsidR="000F2F55">
        <w:rPr>
          <w:b/>
          <w:bCs/>
          <w:iCs/>
        </w:rPr>
        <w:t>(CHANGE BELOW TO)</w:t>
      </w:r>
    </w:p>
    <w:p w:rsidR="00891808" w:rsidRPr="00C462E7" w:rsidRDefault="00891808" w:rsidP="00C462E7">
      <w:pPr>
        <w:rPr>
          <w:b/>
          <w:bCs/>
          <w:i/>
          <w:iCs/>
        </w:rPr>
      </w:pPr>
    </w:p>
    <w:p w:rsidR="00C462E7" w:rsidRPr="00C462E7" w:rsidRDefault="00C462E7" w:rsidP="00C462E7">
      <w:pPr>
        <w:rPr>
          <w:bCs/>
        </w:rPr>
      </w:pPr>
      <w:r w:rsidRPr="00C462E7">
        <w:rPr>
          <w:bCs/>
        </w:rPr>
        <w:t>The Part 145 Floor Manager must keep a current list of approved vendors utilized by the Repair Station on file. This list will include each vendor’s name, address, FAA certificate type and number (if applicable), ratings, and service capabilities that they perform (i.e. welding, NDT, machining, etc.).</w:t>
      </w:r>
      <w:r w:rsidR="000F2F55">
        <w:rPr>
          <w:bCs/>
        </w:rPr>
        <w:t xml:space="preserve"> This  list will be updated every two years.</w:t>
      </w:r>
    </w:p>
    <w:p w:rsidR="00A63D87" w:rsidRDefault="00A63D87"/>
    <w:p w:rsidR="00C462E7" w:rsidRDefault="00C462E7"/>
    <w:p w:rsidR="00C462E7" w:rsidRPr="00C462E7" w:rsidRDefault="000F2F55" w:rsidP="00C462E7">
      <w:pPr>
        <w:rPr>
          <w:b/>
          <w:bCs/>
          <w:iCs/>
        </w:rPr>
      </w:pPr>
      <w:bookmarkStart w:id="1" w:name="_Toc365889560"/>
      <w:r>
        <w:rPr>
          <w:b/>
          <w:bCs/>
          <w:iCs/>
        </w:rPr>
        <w:t xml:space="preserve">9.2  </w:t>
      </w:r>
      <w:r w:rsidR="00C462E7" w:rsidRPr="00C462E7">
        <w:rPr>
          <w:b/>
          <w:bCs/>
          <w:iCs/>
        </w:rPr>
        <w:t>Procedure for Development of MHI Master Vendor/Contractor List</w:t>
      </w:r>
      <w:bookmarkEnd w:id="1"/>
    </w:p>
    <w:p w:rsidR="00C462E7" w:rsidRDefault="00C462E7" w:rsidP="00C462E7">
      <w:pPr>
        <w:rPr>
          <w:bCs/>
        </w:rPr>
      </w:pPr>
      <w:r w:rsidRPr="00C462E7">
        <w:rPr>
          <w:bCs/>
        </w:rPr>
        <w:t xml:space="preserve">MHI will use </w:t>
      </w:r>
      <w:r w:rsidRPr="00891808">
        <w:rPr>
          <w:b/>
          <w:bCs/>
          <w:color w:val="FF0000"/>
        </w:rPr>
        <w:t>MHI Master Vendor/Contractor List</w:t>
      </w:r>
      <w:r w:rsidRPr="00C462E7">
        <w:rPr>
          <w:bCs/>
        </w:rPr>
        <w:t xml:space="preserve"> (MHI Form </w:t>
      </w:r>
      <w:r w:rsidRPr="00891808">
        <w:rPr>
          <w:b/>
          <w:bCs/>
          <w:color w:val="FF0000"/>
        </w:rPr>
        <w:t>023</w:t>
      </w:r>
      <w:r w:rsidRPr="00C462E7">
        <w:rPr>
          <w:bCs/>
        </w:rPr>
        <w:t>) as an all-inclusive listing to easily identify the authorized vendors that MHI utilizes to provide services and/or materials to MHI including the company’s certificate type and ratings if any.</w:t>
      </w:r>
    </w:p>
    <w:p w:rsidR="00C462E7" w:rsidRPr="00C462E7" w:rsidRDefault="00C462E7" w:rsidP="00C462E7">
      <w:pPr>
        <w:rPr>
          <w:bCs/>
        </w:rPr>
      </w:pPr>
    </w:p>
    <w:p w:rsidR="00C462E7" w:rsidRPr="00C462E7" w:rsidRDefault="00C462E7" w:rsidP="00C462E7">
      <w:pPr>
        <w:rPr>
          <w:bCs/>
        </w:rPr>
      </w:pPr>
      <w:r w:rsidRPr="00C462E7">
        <w:rPr>
          <w:bCs/>
        </w:rPr>
        <w:t>Once the appropriate MHI Questionnaire process (MHI Form 014 or Form 015) has been completed and the company has been authorized for use, the company is added to the MHI Master Vendor/Contractor List (MHI Form 023).</w:t>
      </w:r>
    </w:p>
    <w:p w:rsidR="00C462E7" w:rsidRDefault="00C462E7"/>
    <w:p w:rsidR="00891808" w:rsidRDefault="000F2F55" w:rsidP="00891808">
      <w:pPr>
        <w:rPr>
          <w:b/>
          <w:bCs/>
          <w:iCs/>
        </w:rPr>
      </w:pPr>
      <w:bookmarkStart w:id="2" w:name="_Toc365889548"/>
      <w:r>
        <w:rPr>
          <w:b/>
          <w:bCs/>
          <w:iCs/>
        </w:rPr>
        <w:t xml:space="preserve">8.2  </w:t>
      </w:r>
      <w:r w:rsidR="00891808" w:rsidRPr="00891808">
        <w:rPr>
          <w:b/>
          <w:bCs/>
          <w:iCs/>
        </w:rPr>
        <w:t>Communication</w:t>
      </w:r>
      <w:bookmarkEnd w:id="2"/>
    </w:p>
    <w:p w:rsidR="00891808" w:rsidRPr="00891808" w:rsidRDefault="00891808" w:rsidP="00891808">
      <w:pPr>
        <w:rPr>
          <w:b/>
          <w:bCs/>
          <w:iCs/>
        </w:rPr>
      </w:pPr>
    </w:p>
    <w:p w:rsidR="00891808" w:rsidRDefault="00891808" w:rsidP="00891808">
      <w:pPr>
        <w:rPr>
          <w:bCs/>
        </w:rPr>
      </w:pPr>
      <w:r w:rsidRPr="00891808">
        <w:rPr>
          <w:bCs/>
        </w:rPr>
        <w:t xml:space="preserve">The Part 145 Accountable Manager is the initial MHI contact for contracted work to be performed. The Part 145 Accountable Manager shall initiate the </w:t>
      </w:r>
      <w:r w:rsidRPr="00891808">
        <w:rPr>
          <w:b/>
          <w:bCs/>
          <w:color w:val="FF0000"/>
        </w:rPr>
        <w:t>Contract Maintenance Checklist</w:t>
      </w:r>
      <w:r w:rsidRPr="00891808">
        <w:rPr>
          <w:bCs/>
        </w:rPr>
        <w:t xml:space="preserve"> (Form MHI </w:t>
      </w:r>
      <w:r w:rsidRPr="00891808">
        <w:rPr>
          <w:b/>
          <w:bCs/>
          <w:color w:val="FF0000"/>
        </w:rPr>
        <w:t>022</w:t>
      </w:r>
      <w:r w:rsidRPr="00891808">
        <w:rPr>
          <w:bCs/>
        </w:rPr>
        <w:t>).</w:t>
      </w:r>
    </w:p>
    <w:p w:rsidR="00891808" w:rsidRPr="00891808" w:rsidRDefault="00891808" w:rsidP="00891808">
      <w:pPr>
        <w:rPr>
          <w:bCs/>
        </w:rPr>
      </w:pPr>
    </w:p>
    <w:p w:rsidR="00891808" w:rsidRDefault="00891808" w:rsidP="00891808">
      <w:pPr>
        <w:rPr>
          <w:bCs/>
        </w:rPr>
      </w:pPr>
      <w:r w:rsidRPr="00891808">
        <w:rPr>
          <w:bCs/>
        </w:rPr>
        <w:t xml:space="preserve">The Part 145 Accountable Manager shall conduct a meeting with the Chief Inspector to review the work scope for the contracted work to be performed, determine necessary support requirements, and select the necessary support personnel. The Part 145 Accountable Manager will advise all affected personnel once a customer contract has been completed so the Contract Maintenance Checklist (MHI Form </w:t>
      </w:r>
      <w:r w:rsidRPr="00891808">
        <w:rPr>
          <w:b/>
          <w:bCs/>
          <w:color w:val="FF0000"/>
        </w:rPr>
        <w:t>022</w:t>
      </w:r>
      <w:r w:rsidRPr="00891808">
        <w:rPr>
          <w:bCs/>
        </w:rPr>
        <w:t>) can be completed by the assigned personnel. MHI can make the appropriate preparation and necessary arrangements.</w:t>
      </w:r>
    </w:p>
    <w:p w:rsidR="00891808" w:rsidRPr="00891808" w:rsidRDefault="00891808" w:rsidP="00891808">
      <w:pPr>
        <w:rPr>
          <w:bCs/>
        </w:rPr>
      </w:pPr>
    </w:p>
    <w:p w:rsidR="00891808" w:rsidRDefault="00891808" w:rsidP="00891808">
      <w:pPr>
        <w:rPr>
          <w:bCs/>
        </w:rPr>
      </w:pPr>
      <w:r w:rsidRPr="00891808">
        <w:rPr>
          <w:bCs/>
        </w:rPr>
        <w:t>Coordination between the Repair Station and the operator is essential to maintaining compliance with the operator’s program. Upon signing the contract, immediate communication between the repair station and the operator must take place so that MHI can make the appropriate preparation and necessary arrangements.</w:t>
      </w:r>
    </w:p>
    <w:p w:rsidR="00891808" w:rsidRPr="00891808" w:rsidRDefault="00891808" w:rsidP="00891808">
      <w:pPr>
        <w:rPr>
          <w:bCs/>
        </w:rPr>
      </w:pPr>
    </w:p>
    <w:p w:rsidR="00891808" w:rsidRPr="00891808" w:rsidRDefault="00891808" w:rsidP="00891808">
      <w:pPr>
        <w:rPr>
          <w:bCs/>
        </w:rPr>
      </w:pPr>
      <w:r w:rsidRPr="00891808">
        <w:rPr>
          <w:bCs/>
        </w:rPr>
        <w:t xml:space="preserve">The Chief Inspector shall contact the operator’s quality department and request a copy of the operator’s maintenance manual and details of training requirements as outlined on Contract Maintenance Checklist (MHI Form </w:t>
      </w:r>
      <w:r w:rsidRPr="00891808">
        <w:rPr>
          <w:b/>
          <w:bCs/>
          <w:color w:val="FF0000"/>
        </w:rPr>
        <w:t>022</w:t>
      </w:r>
      <w:r w:rsidRPr="00891808">
        <w:rPr>
          <w:bCs/>
        </w:rPr>
        <w:t>).   Operator points of contact for training shall be established and provided to the MHI Chief Inspector.</w:t>
      </w:r>
    </w:p>
    <w:p w:rsidR="00891808" w:rsidRDefault="00891808"/>
    <w:sectPr w:rsidR="00891808" w:rsidSect="00A63D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defaultTabStop w:val="720"/>
  <w:characterSpacingControl w:val="doNotCompress"/>
  <w:compat/>
  <w:rsids>
    <w:rsidRoot w:val="00C462E7"/>
    <w:rsid w:val="000C3FDF"/>
    <w:rsid w:val="000F2F55"/>
    <w:rsid w:val="00476D44"/>
    <w:rsid w:val="004A143D"/>
    <w:rsid w:val="006609B2"/>
    <w:rsid w:val="006D7840"/>
    <w:rsid w:val="00891808"/>
    <w:rsid w:val="00A22543"/>
    <w:rsid w:val="00A41EB2"/>
    <w:rsid w:val="00A63D87"/>
    <w:rsid w:val="00AD2E06"/>
    <w:rsid w:val="00B11D50"/>
    <w:rsid w:val="00C32362"/>
    <w:rsid w:val="00C462E7"/>
    <w:rsid w:val="00DF588D"/>
    <w:rsid w:val="00EF4864"/>
    <w:rsid w:val="00F64292"/>
    <w:rsid w:val="00FF0F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D87"/>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1">
    <w:name w:val="Custom 1"/>
    <w:uiPriority w:val="99"/>
    <w:rsid w:val="000C3FDF"/>
    <w:pPr>
      <w:numPr>
        <w:numId w:val="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348</Words>
  <Characters>1986</Characters>
  <Application>Microsoft Office Word</Application>
  <DocSecurity>0</DocSecurity>
  <Lines>16</Lines>
  <Paragraphs>4</Paragraphs>
  <ScaleCrop>false</ScaleCrop>
  <Company>Microsoft</Company>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3</cp:revision>
  <dcterms:created xsi:type="dcterms:W3CDTF">2014-02-26T20:06:00Z</dcterms:created>
  <dcterms:modified xsi:type="dcterms:W3CDTF">2014-02-26T20:13:00Z</dcterms:modified>
</cp:coreProperties>
</file>